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附件3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</w:p>
    <w:p>
      <w:pPr>
        <w:jc w:val="center"/>
        <w:rPr>
          <w:rFonts w:hint="eastAsia" w:asciiTheme="minorEastAsia" w:hAnsiTheme="minorEastAsia" w:eastAsiaTheme="minorEastAsia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地方标准编制说明的编写要求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地方标准编制说明应包含以下内容：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1、工作概况：</w:t>
      </w:r>
      <w:r>
        <w:rPr>
          <w:rFonts w:hint="eastAsia" w:ascii="仿宋" w:hAnsi="仿宋" w:eastAsia="仿宋"/>
          <w:sz w:val="32"/>
          <w:szCs w:val="32"/>
        </w:rPr>
        <w:t>包括任务来源、目的意义、主导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单位、主要工作过程、标准起草工作成员及任务分工等；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2、标准编制原则和标准主要内容：</w:t>
      </w:r>
      <w:r>
        <w:rPr>
          <w:rFonts w:hint="eastAsia" w:ascii="仿宋" w:hAnsi="仿宋" w:eastAsia="仿宋"/>
          <w:sz w:val="32"/>
          <w:szCs w:val="32"/>
        </w:rPr>
        <w:t>包括标准编制所遵循的原则，以及标准结构、要素、技术要求、关键指标的确定依据和主要内容；地方标准修订项目还应当列出和原标准主要差异情况；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3、实证研究：</w:t>
      </w:r>
      <w:r>
        <w:rPr>
          <w:rFonts w:hint="eastAsia" w:ascii="仿宋" w:hAnsi="仿宋" w:eastAsia="仿宋"/>
          <w:sz w:val="32"/>
          <w:szCs w:val="32"/>
        </w:rPr>
        <w:t>应将标准实施验证工作所采用的试验方法、调查、测量分析、数据统计、实证效果、验证报告等情况进行说明。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4、知识产权说明：</w:t>
      </w:r>
      <w:r>
        <w:rPr>
          <w:rFonts w:hint="eastAsia" w:ascii="仿宋" w:hAnsi="仿宋" w:eastAsia="仿宋"/>
          <w:sz w:val="32"/>
          <w:szCs w:val="32"/>
        </w:rPr>
        <w:t>标准涉及的相关知识产权说明；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5、采标情况：</w:t>
      </w:r>
      <w:r>
        <w:rPr>
          <w:rFonts w:hint="eastAsia" w:ascii="仿宋" w:hAnsi="仿宋" w:eastAsia="仿宋"/>
          <w:sz w:val="32"/>
          <w:szCs w:val="32"/>
        </w:rPr>
        <w:t>采用国际标准和国外标准的程度或与同类标准的比较；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6、重大意见分歧的处理：</w:t>
      </w:r>
      <w:r>
        <w:rPr>
          <w:rFonts w:hint="eastAsia" w:ascii="仿宋" w:hAnsi="仿宋" w:eastAsia="仿宋"/>
          <w:sz w:val="32"/>
          <w:szCs w:val="32"/>
        </w:rPr>
        <w:t>包括处理过程、依据和结果；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</w:pPr>
      <w:r>
        <w:rPr>
          <w:rFonts w:hint="eastAsia" w:ascii="仿宋" w:hAnsi="仿宋" w:eastAsia="仿宋"/>
          <w:sz w:val="32"/>
          <w:szCs w:val="32"/>
        </w:rPr>
        <w:t>7、其他因说明的事项。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QwN2ZmMzM1MTZhZjVlYjkzMTQ3MzExYzA4ZjUzN2EifQ=="/>
  </w:docVars>
  <w:rsids>
    <w:rsidRoot w:val="002F04CC"/>
    <w:rsid w:val="002F04CC"/>
    <w:rsid w:val="008802DF"/>
    <w:rsid w:val="00917B9D"/>
    <w:rsid w:val="00CE4D8F"/>
    <w:rsid w:val="00FB5374"/>
    <w:rsid w:val="300A66F2"/>
    <w:rsid w:val="4D243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271</Characters>
  <Lines>2</Lines>
  <Paragraphs>1</Paragraphs>
  <TotalTime>1</TotalTime>
  <ScaleCrop>false</ScaleCrop>
  <LinksUpToDate>false</LinksUpToDate>
  <CharactersWithSpaces>317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2023-03-30T00:54:00Z</dcterms:created>
  <dc:creator>Administrator</dc:creator>
  <cp:lastModifiedBy>张</cp:lastModifiedBy>
  <dcterms:modified xsi:type="dcterms:W3CDTF">2024-05-05T11:33:38Z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F4488A4893BB4799B974F35E45B1F2C3_12</vt:lpwstr>
  </property>
</Properties>
</file>